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90BBA">
      <w:pPr>
        <w:rPr>
          <w:rStyle w:val="apple-converted-space"/>
          <w:rFonts w:ascii="Georgia" w:hAnsi="Georgia"/>
          <w:color w:val="333333"/>
          <w:sz w:val="23"/>
          <w:szCs w:val="23"/>
          <w:shd w:val="clear" w:color="auto" w:fill="FFFFFF"/>
        </w:rPr>
      </w:pPr>
      <w:r>
        <w:rPr>
          <w:rFonts w:ascii="Georgia" w:hAnsi="Georgia"/>
          <w:color w:val="333333"/>
          <w:sz w:val="23"/>
          <w:szCs w:val="23"/>
          <w:shd w:val="clear" w:color="auto" w:fill="FFFFFF"/>
        </w:rPr>
        <w:t>29 марта - 2 апреля в городе Каменск-Уральский состоялся Финальный турнир Первенства Свердловской области по мини-футболу среди юношей 2007-2008 г.р.</w:t>
      </w:r>
      <w:r>
        <w:rPr>
          <w:rFonts w:ascii="Georgia" w:hAnsi="Georgia"/>
          <w:color w:val="333333"/>
          <w:sz w:val="23"/>
          <w:szCs w:val="23"/>
        </w:rPr>
        <w:br/>
      </w:r>
      <w:r>
        <w:rPr>
          <w:rFonts w:ascii="Georgia" w:hAnsi="Georgia"/>
          <w:color w:val="333333"/>
          <w:sz w:val="23"/>
          <w:szCs w:val="23"/>
        </w:rPr>
        <w:br/>
      </w:r>
      <w:r>
        <w:rPr>
          <w:rFonts w:ascii="Georgia" w:hAnsi="Georgia"/>
          <w:color w:val="333333"/>
          <w:sz w:val="23"/>
          <w:szCs w:val="23"/>
          <w:shd w:val="clear" w:color="auto" w:fill="FFFFFF"/>
        </w:rPr>
        <w:t>Состав участников подобрался такой, что для всех было очевидно - проходных игр не будет. Практически каждая из команд была способна обыграть каждую.</w:t>
      </w:r>
      <w:r>
        <w:rPr>
          <w:rStyle w:val="apple-converted-space"/>
          <w:rFonts w:ascii="Georgia" w:hAnsi="Georgia"/>
          <w:color w:val="333333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333333"/>
          <w:sz w:val="23"/>
          <w:szCs w:val="23"/>
        </w:rPr>
        <w:br/>
      </w:r>
      <w:r>
        <w:rPr>
          <w:rFonts w:ascii="Georgia" w:hAnsi="Georgia"/>
          <w:color w:val="333333"/>
          <w:sz w:val="23"/>
          <w:szCs w:val="23"/>
        </w:rPr>
        <w:br/>
      </w:r>
      <w:r>
        <w:rPr>
          <w:rFonts w:ascii="Georgia" w:hAnsi="Georgia"/>
          <w:color w:val="333333"/>
          <w:sz w:val="23"/>
          <w:szCs w:val="23"/>
          <w:shd w:val="clear" w:color="auto" w:fill="FFFFFF"/>
        </w:rPr>
        <w:t>Это подтвердилось и на игровой площадке - до последних матчей в группах было не ясно, кто же сыграет в полуфиналах, а кто - в утешительных матчах.</w:t>
      </w:r>
      <w:r>
        <w:rPr>
          <w:rStyle w:val="apple-converted-space"/>
          <w:rFonts w:ascii="Georgia" w:hAnsi="Georgia"/>
          <w:color w:val="333333"/>
          <w:sz w:val="23"/>
          <w:szCs w:val="23"/>
          <w:shd w:val="clear" w:color="auto" w:fill="FFFFFF"/>
        </w:rPr>
        <w:t> </w:t>
      </w:r>
    </w:p>
    <w:p w:rsidR="005D7CB3" w:rsidRPr="005D7CB3" w:rsidRDefault="005D7CB3" w:rsidP="005D7C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В церемонии награждения непосредственное участие принимали: Начальник Управления физической культуры и спорта города Каменска-Уральского -</w:t>
      </w:r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proofErr w:type="spellStart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>Гиматов</w:t>
      </w:r>
      <w:proofErr w:type="spellEnd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 xml:space="preserve"> Павел </w:t>
      </w:r>
      <w:proofErr w:type="spellStart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>Гансович</w:t>
      </w:r>
      <w:proofErr w:type="spellEnd"/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, директор "СДЮСШОР" города Каменска-Уральского -</w:t>
      </w:r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proofErr w:type="spellStart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>Тихонцев</w:t>
      </w:r>
      <w:proofErr w:type="spellEnd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 xml:space="preserve"> Денис Анатольевич</w:t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, а также игроки Футбольного Клуба "</w:t>
      </w:r>
      <w:proofErr w:type="spellStart"/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Синара</w:t>
      </w:r>
      <w:proofErr w:type="spellEnd"/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" г. Каменск-Уральский -</w:t>
      </w:r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 xml:space="preserve">Юрий </w:t>
      </w:r>
      <w:proofErr w:type="spellStart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>Кандауров</w:t>
      </w:r>
      <w:proofErr w:type="spellEnd"/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и</w:t>
      </w:r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>Алексей Юлдашев</w:t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.</w:t>
      </w:r>
    </w:p>
    <w:p w:rsidR="005D7CB3" w:rsidRPr="005D7CB3" w:rsidRDefault="005D7CB3" w:rsidP="005D7CB3">
      <w:pPr>
        <w:spacing w:before="225" w:after="225" w:line="240" w:lineRule="auto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r w:rsidRPr="005D7CB3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Главный судья финального турнира,</w:t>
      </w:r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proofErr w:type="spellStart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>Рашид</w:t>
      </w:r>
      <w:proofErr w:type="spellEnd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 xml:space="preserve"> </w:t>
      </w:r>
      <w:proofErr w:type="spellStart"/>
      <w:r w:rsidRPr="005D7CB3">
        <w:rPr>
          <w:rFonts w:ascii="Georgia" w:eastAsia="Times New Roman" w:hAnsi="Georgia" w:cs="Times New Roman"/>
          <w:i/>
          <w:iCs/>
          <w:color w:val="333333"/>
          <w:sz w:val="23"/>
        </w:rPr>
        <w:t>Велиулов</w:t>
      </w:r>
      <w:proofErr w:type="gramStart"/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,о</w:t>
      </w:r>
      <w:proofErr w:type="gramEnd"/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пределил</w:t>
      </w:r>
      <w:proofErr w:type="spellEnd"/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 xml:space="preserve"> следующий лист лучших игроков турнира:</w:t>
      </w:r>
      <w:r w:rsidRPr="005D7CB3">
        <w:rPr>
          <w:rFonts w:ascii="Georgia" w:eastAsia="Times New Roman" w:hAnsi="Georgia" w:cs="Times New Roman"/>
          <w:color w:val="333333"/>
          <w:sz w:val="23"/>
          <w:szCs w:val="23"/>
        </w:rPr>
        <w:br/>
      </w:r>
      <w:r w:rsidRPr="005D7CB3">
        <w:rPr>
          <w:rFonts w:ascii="Georgia" w:eastAsia="Times New Roman" w:hAnsi="Georgia" w:cs="Times New Roman"/>
          <w:color w:val="333333"/>
          <w:sz w:val="23"/>
          <w:szCs w:val="23"/>
        </w:rPr>
        <w:br/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Приз зрительских симпатий -</w:t>
      </w:r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r w:rsidRPr="005D7CB3">
        <w:rPr>
          <w:rFonts w:ascii="Georgia" w:eastAsia="Times New Roman" w:hAnsi="Georgia" w:cs="Times New Roman"/>
          <w:b/>
          <w:bCs/>
          <w:color w:val="333333"/>
          <w:sz w:val="23"/>
        </w:rPr>
        <w:t>Иван Воробьёв</w:t>
      </w:r>
      <w:r w:rsidRPr="005D7CB3">
        <w:rPr>
          <w:rFonts w:ascii="Georgia" w:eastAsia="Times New Roman" w:hAnsi="Georgia" w:cs="Times New Roman"/>
          <w:color w:val="333333"/>
          <w:sz w:val="23"/>
        </w:rPr>
        <w:t> </w:t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 xml:space="preserve">("ДЮСШ" </w:t>
      </w:r>
      <w:proofErr w:type="spellStart"/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Камышлов</w:t>
      </w:r>
      <w:r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ский</w:t>
      </w:r>
      <w:proofErr w:type="spellEnd"/>
      <w:r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ab/>
        <w:t xml:space="preserve"> район</w:t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)</w:t>
      </w:r>
      <w:r w:rsidRPr="005D7CB3">
        <w:rPr>
          <w:rFonts w:ascii="Georgia" w:eastAsia="Times New Roman" w:hAnsi="Georgia" w:cs="Times New Roman"/>
          <w:color w:val="333333"/>
          <w:sz w:val="23"/>
          <w:szCs w:val="23"/>
        </w:rPr>
        <w:br/>
      </w:r>
      <w:r w:rsidRPr="005D7CB3">
        <w:rPr>
          <w:rFonts w:ascii="Georgia" w:eastAsia="Times New Roman" w:hAnsi="Georgia" w:cs="Times New Roman"/>
          <w:color w:val="333333"/>
          <w:sz w:val="23"/>
          <w:szCs w:val="23"/>
          <w:shd w:val="clear" w:color="auto" w:fill="FFFFFF"/>
        </w:rPr>
        <w:t>В составе своей команды Иван ярко выделяется своей игрой, огромным желанием, и энергией. Провёл все матчи турнира без замен, и внес очень большой вклад в высокое, шестое место!</w:t>
      </w:r>
    </w:p>
    <w:p w:rsidR="005D7CB3" w:rsidRDefault="005D7CB3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https://img.nagradion.ru/images/normal/photos/photo2039680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nagradion.ru/images/normal/photos/photo203968099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7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0BBA"/>
    <w:rsid w:val="005D7CB3"/>
    <w:rsid w:val="00890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90BBA"/>
  </w:style>
  <w:style w:type="paragraph" w:styleId="a3">
    <w:name w:val="Balloon Text"/>
    <w:basedOn w:val="a"/>
    <w:link w:val="a4"/>
    <w:uiPriority w:val="99"/>
    <w:semiHidden/>
    <w:unhideWhenUsed/>
    <w:rsid w:val="005D7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CB3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5D7CB3"/>
    <w:rPr>
      <w:i/>
      <w:iCs/>
    </w:rPr>
  </w:style>
  <w:style w:type="character" w:styleId="a6">
    <w:name w:val="Strong"/>
    <w:basedOn w:val="a0"/>
    <w:uiPriority w:val="22"/>
    <w:qFormat/>
    <w:rsid w:val="005D7C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Телевещание</dc:creator>
  <cp:keywords/>
  <dc:description/>
  <cp:lastModifiedBy>Телевещание</cp:lastModifiedBy>
  <cp:revision>3</cp:revision>
  <dcterms:created xsi:type="dcterms:W3CDTF">2017-04-10T04:10:00Z</dcterms:created>
  <dcterms:modified xsi:type="dcterms:W3CDTF">2017-04-10T04:14:00Z</dcterms:modified>
</cp:coreProperties>
</file>